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b/>
          <w:bCs/>
          <w:color w:val="000000"/>
          <w:kern w:val="0"/>
          <w:sz w:val="44"/>
          <w:szCs w:val="44"/>
        </w:rPr>
      </w:pPr>
      <w:bookmarkStart w:id="0" w:name="_GoBack"/>
      <w:r>
        <w:rPr>
          <w:rFonts w:hint="eastAsia" w:ascii="宋体" w:hAnsi="宋体" w:cs="宋体"/>
          <w:b/>
          <w:bCs/>
          <w:color w:val="000000"/>
          <w:kern w:val="0"/>
          <w:sz w:val="44"/>
          <w:szCs w:val="44"/>
        </w:rPr>
        <w:t>客户关键信息变更申请表</w:t>
      </w:r>
    </w:p>
    <w:bookmarkEnd w:id="0"/>
    <w:p>
      <w:pPr>
        <w:widowControl/>
        <w:jc w:val="left"/>
        <w:rPr>
          <w:rFonts w:asciiTheme="minorEastAsia" w:hAnsiTheme="minorEastAsia" w:eastAsiaTheme="minorEastAsia"/>
          <w:sz w:val="24"/>
        </w:rPr>
      </w:pPr>
    </w:p>
    <w:tbl>
      <w:tblPr>
        <w:tblStyle w:val="3"/>
        <w:tblW w:w="9780" w:type="dxa"/>
        <w:tblInd w:w="0" w:type="dxa"/>
        <w:tblLayout w:type="fixed"/>
        <w:tblCellMar>
          <w:top w:w="0" w:type="dxa"/>
          <w:left w:w="108" w:type="dxa"/>
          <w:bottom w:w="0" w:type="dxa"/>
          <w:right w:w="108" w:type="dxa"/>
        </w:tblCellMar>
      </w:tblPr>
      <w:tblGrid>
        <w:gridCol w:w="3118"/>
        <w:gridCol w:w="1283"/>
        <w:gridCol w:w="777"/>
        <w:gridCol w:w="510"/>
        <w:gridCol w:w="267"/>
        <w:gridCol w:w="1021"/>
        <w:gridCol w:w="2804"/>
      </w:tblGrid>
      <w:tr>
        <w:tblPrEx>
          <w:tblLayout w:type="fixed"/>
          <w:tblCellMar>
            <w:top w:w="0" w:type="dxa"/>
            <w:left w:w="108" w:type="dxa"/>
            <w:bottom w:w="0" w:type="dxa"/>
            <w:right w:w="108" w:type="dxa"/>
          </w:tblCellMar>
        </w:tblPrEx>
        <w:trPr>
          <w:trHeight w:val="915" w:hRule="atLeast"/>
        </w:trPr>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期货公司全称</w:t>
            </w:r>
          </w:p>
        </w:tc>
        <w:tc>
          <w:tcPr>
            <w:tcW w:w="257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北京首创期货有限责任公司</w:t>
            </w:r>
          </w:p>
        </w:tc>
        <w:tc>
          <w:tcPr>
            <w:tcW w:w="12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期货公司统一编码</w:t>
            </w:r>
          </w:p>
        </w:tc>
        <w:tc>
          <w:tcPr>
            <w:tcW w:w="28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FF0000"/>
                <w:kern w:val="0"/>
                <w:sz w:val="24"/>
                <w:lang w:val="en-US" w:eastAsia="zh-CN"/>
              </w:rPr>
            </w:pPr>
            <w:r>
              <w:rPr>
                <w:rFonts w:hint="eastAsia" w:ascii="宋体" w:hAnsi="宋体" w:cs="宋体"/>
                <w:color w:val="auto"/>
                <w:kern w:val="0"/>
                <w:sz w:val="24"/>
                <w:lang w:val="en-US" w:eastAsia="zh-CN"/>
              </w:rPr>
              <w:t>0168</w:t>
            </w:r>
          </w:p>
        </w:tc>
      </w:tr>
      <w:tr>
        <w:tblPrEx>
          <w:tblLayout w:type="fixed"/>
          <w:tblCellMar>
            <w:top w:w="0" w:type="dxa"/>
            <w:left w:w="108" w:type="dxa"/>
            <w:bottom w:w="0" w:type="dxa"/>
            <w:right w:w="108" w:type="dxa"/>
          </w:tblCellMar>
        </w:tblPrEx>
        <w:trPr>
          <w:trHeight w:val="690" w:hRule="atLeast"/>
        </w:trPr>
        <w:tc>
          <w:tcPr>
            <w:tcW w:w="31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客户内部资金号</w:t>
            </w:r>
          </w:p>
        </w:tc>
        <w:tc>
          <w:tcPr>
            <w:tcW w:w="666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80" w:hRule="atLeast"/>
        </w:trPr>
        <w:tc>
          <w:tcPr>
            <w:tcW w:w="3118"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客户交易编码</w:t>
            </w:r>
          </w:p>
        </w:tc>
        <w:tc>
          <w:tcPr>
            <w:tcW w:w="1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上期所</w:t>
            </w:r>
          </w:p>
        </w:tc>
        <w:tc>
          <w:tcPr>
            <w:tcW w:w="155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郑商所</w:t>
            </w:r>
          </w:p>
        </w:tc>
        <w:tc>
          <w:tcPr>
            <w:tcW w:w="28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1005" w:hRule="atLeast"/>
        </w:trPr>
        <w:tc>
          <w:tcPr>
            <w:tcW w:w="3118"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大商所</w:t>
            </w:r>
          </w:p>
        </w:tc>
        <w:tc>
          <w:tcPr>
            <w:tcW w:w="155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中金所</w:t>
            </w:r>
          </w:p>
        </w:tc>
        <w:tc>
          <w:tcPr>
            <w:tcW w:w="28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1005" w:hRule="atLeast"/>
        </w:trPr>
        <w:tc>
          <w:tcPr>
            <w:tcW w:w="311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能源中心</w:t>
            </w:r>
          </w:p>
        </w:tc>
        <w:tc>
          <w:tcPr>
            <w:tcW w:w="537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615" w:hRule="atLeast"/>
        </w:trPr>
        <w:tc>
          <w:tcPr>
            <w:tcW w:w="31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拟变更信息</w:t>
            </w:r>
          </w:p>
        </w:tc>
        <w:tc>
          <w:tcPr>
            <w:tcW w:w="283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变更前</w:t>
            </w:r>
          </w:p>
        </w:tc>
        <w:tc>
          <w:tcPr>
            <w:tcW w:w="38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变更后</w:t>
            </w:r>
          </w:p>
        </w:tc>
      </w:tr>
      <w:tr>
        <w:tblPrEx>
          <w:tblLayout w:type="fixed"/>
          <w:tblCellMar>
            <w:top w:w="0" w:type="dxa"/>
            <w:left w:w="108" w:type="dxa"/>
            <w:bottom w:w="0" w:type="dxa"/>
            <w:right w:w="108" w:type="dxa"/>
          </w:tblCellMar>
        </w:tblPrEx>
        <w:trPr>
          <w:trHeight w:val="660" w:hRule="atLeast"/>
        </w:trPr>
        <w:tc>
          <w:tcPr>
            <w:tcW w:w="31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客户姓名或者名称</w:t>
            </w:r>
          </w:p>
        </w:tc>
        <w:tc>
          <w:tcPr>
            <w:tcW w:w="283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38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615" w:hRule="atLeast"/>
        </w:trPr>
        <w:tc>
          <w:tcPr>
            <w:tcW w:w="31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证件类型</w:t>
            </w:r>
          </w:p>
        </w:tc>
        <w:tc>
          <w:tcPr>
            <w:tcW w:w="283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38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660" w:hRule="atLeast"/>
        </w:trPr>
        <w:tc>
          <w:tcPr>
            <w:tcW w:w="31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证件号码</w:t>
            </w:r>
          </w:p>
        </w:tc>
        <w:tc>
          <w:tcPr>
            <w:tcW w:w="283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38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25" w:hRule="atLeast"/>
        </w:trPr>
        <w:tc>
          <w:tcPr>
            <w:tcW w:w="31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期货结算账户户名</w:t>
            </w:r>
          </w:p>
        </w:tc>
        <w:tc>
          <w:tcPr>
            <w:tcW w:w="283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38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25" w:hRule="atLeast"/>
        </w:trPr>
        <w:tc>
          <w:tcPr>
            <w:tcW w:w="31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p>
          <w:p>
            <w:pPr>
              <w:widowControl/>
              <w:jc w:val="center"/>
              <w:rPr>
                <w:rFonts w:ascii="宋体" w:hAnsi="宋体" w:cs="宋体"/>
                <w:kern w:val="0"/>
                <w:sz w:val="24"/>
              </w:rPr>
            </w:pPr>
            <w:r>
              <w:rPr>
                <w:rFonts w:hint="eastAsia" w:ascii="宋体" w:hAnsi="宋体" w:cs="宋体"/>
                <w:kern w:val="0"/>
                <w:sz w:val="24"/>
              </w:rPr>
              <w:t>（填写其他拟修改信息）</w:t>
            </w:r>
          </w:p>
        </w:tc>
        <w:tc>
          <w:tcPr>
            <w:tcW w:w="283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38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25" w:hRule="atLeast"/>
        </w:trPr>
        <w:tc>
          <w:tcPr>
            <w:tcW w:w="31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83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38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20" w:hRule="atLeast"/>
        </w:trPr>
        <w:tc>
          <w:tcPr>
            <w:tcW w:w="31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客户签字（盖章）</w:t>
            </w:r>
          </w:p>
        </w:tc>
        <w:tc>
          <w:tcPr>
            <w:tcW w:w="666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675" w:hRule="atLeast"/>
        </w:trPr>
        <w:tc>
          <w:tcPr>
            <w:tcW w:w="31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期货公司经办人员</w:t>
            </w:r>
          </w:p>
        </w:tc>
        <w:tc>
          <w:tcPr>
            <w:tcW w:w="20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79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联系电话</w:t>
            </w:r>
          </w:p>
        </w:tc>
        <w:tc>
          <w:tcPr>
            <w:tcW w:w="28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85" w:hRule="atLeast"/>
        </w:trPr>
        <w:tc>
          <w:tcPr>
            <w:tcW w:w="31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期货公司（盖章）</w:t>
            </w:r>
          </w:p>
        </w:tc>
        <w:tc>
          <w:tcPr>
            <w:tcW w:w="20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79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申请日期</w:t>
            </w:r>
          </w:p>
        </w:tc>
        <w:tc>
          <w:tcPr>
            <w:tcW w:w="28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年</w:t>
            </w:r>
            <w:r>
              <w:rPr>
                <w:rFonts w:hint="eastAsia" w:ascii="宋体" w:hAnsi="宋体" w:cs="宋体"/>
                <w:kern w:val="0"/>
                <w:sz w:val="24"/>
                <w:lang w:val="en-US" w:eastAsia="zh-CN"/>
              </w:rPr>
              <w:t xml:space="preserve"> </w:t>
            </w: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 xml:space="preserve"> 月  </w:t>
            </w:r>
            <w:r>
              <w:rPr>
                <w:rFonts w:hint="eastAsia" w:ascii="宋体" w:hAnsi="宋体" w:cs="宋体"/>
                <w:kern w:val="0"/>
                <w:sz w:val="24"/>
                <w:lang w:val="en-US" w:eastAsia="zh-CN"/>
              </w:rPr>
              <w:t xml:space="preserve"> </w:t>
            </w:r>
            <w:r>
              <w:rPr>
                <w:rFonts w:hint="eastAsia" w:ascii="宋体" w:hAnsi="宋体" w:cs="宋体"/>
                <w:kern w:val="0"/>
                <w:sz w:val="24"/>
              </w:rPr>
              <w:t>日</w:t>
            </w:r>
          </w:p>
        </w:tc>
      </w:tr>
    </w:tbl>
    <w:p>
      <w:pPr>
        <w:numPr>
          <w:ilvl w:val="0"/>
          <w:numId w:val="0"/>
        </w:numPr>
        <w:rPr>
          <w:rFonts w:hint="eastAsia"/>
          <w:sz w:val="20"/>
          <w:szCs w:val="20"/>
          <w:lang w:val="en-US" w:eastAsia="zh-CN"/>
        </w:rPr>
      </w:pPr>
      <w:r>
        <w:rPr>
          <w:rFonts w:hint="eastAsia"/>
          <w:sz w:val="20"/>
          <w:szCs w:val="20"/>
          <w:lang w:val="en-US" w:eastAsia="zh-CN"/>
        </w:rPr>
        <w:t>注：</w:t>
      </w:r>
    </w:p>
    <w:p>
      <w:pPr>
        <w:numPr>
          <w:ilvl w:val="0"/>
          <w:numId w:val="0"/>
        </w:numPr>
        <w:rPr>
          <w:rFonts w:hint="default"/>
          <w:sz w:val="20"/>
          <w:szCs w:val="20"/>
          <w:lang w:val="en-US" w:eastAsia="zh-CN"/>
        </w:rPr>
      </w:pPr>
      <w:r>
        <w:rPr>
          <w:rFonts w:hint="eastAsia"/>
          <w:sz w:val="20"/>
          <w:szCs w:val="20"/>
          <w:lang w:val="en-US" w:eastAsia="zh-CN"/>
        </w:rPr>
        <w:t>境内自然人客户证明材料：户口本或当地户籍机关开具的该客户姓名和身份证号码变更的证明文件（加盖当地户籍机关公章）</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4B43DD"/>
    <w:rsid w:val="224B4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2021-07-28T06:48:00Z</dcterms:created>
  <dc:creator>李萌</dc:creator>
  <cp:lastModifiedBy>李萌</cp:lastModifiedBy>
  <dcterms:modified xsi:type="dcterms:W3CDTF">2021-07-28T06:50:06Z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